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24D" w:rsidRPr="00E54DEC" w:rsidRDefault="00F52AE9" w:rsidP="00CB2C12">
      <w:pPr>
        <w:spacing w:line="360" w:lineRule="auto"/>
        <w:rPr>
          <w:b/>
          <w:iCs/>
          <w:lang w:val="de-DE"/>
        </w:rPr>
      </w:pPr>
      <w:r w:rsidRPr="00E54DEC">
        <w:rPr>
          <w:b/>
          <w:iCs/>
          <w:lang w:val="de-DE"/>
        </w:rPr>
        <w:t>Struktur, F</w:t>
      </w:r>
      <w:r w:rsidR="00824C58" w:rsidRPr="00E54DEC">
        <w:rPr>
          <w:b/>
          <w:iCs/>
          <w:lang w:val="de-DE"/>
        </w:rPr>
        <w:t xml:space="preserve">unktion und Evolution von armlosen </w:t>
      </w:r>
      <w:proofErr w:type="spellStart"/>
      <w:r w:rsidR="00824C58" w:rsidRPr="00E54DEC">
        <w:rPr>
          <w:b/>
          <w:iCs/>
          <w:lang w:val="de-DE"/>
        </w:rPr>
        <w:t>mitochondrialen</w:t>
      </w:r>
      <w:proofErr w:type="spellEnd"/>
      <w:r w:rsidR="00824C58" w:rsidRPr="00E54DEC">
        <w:rPr>
          <w:b/>
          <w:iCs/>
          <w:lang w:val="de-DE"/>
        </w:rPr>
        <w:t xml:space="preserve"> </w:t>
      </w:r>
      <w:proofErr w:type="spellStart"/>
      <w:r w:rsidR="00824C58" w:rsidRPr="00E54DEC">
        <w:rPr>
          <w:b/>
          <w:iCs/>
          <w:lang w:val="de-DE"/>
        </w:rPr>
        <w:t>tRNAs</w:t>
      </w:r>
      <w:proofErr w:type="spellEnd"/>
    </w:p>
    <w:p w:rsidR="00366472" w:rsidRPr="00F52AE9" w:rsidRDefault="00366472" w:rsidP="00CB2C12">
      <w:pPr>
        <w:spacing w:line="360" w:lineRule="auto"/>
        <w:rPr>
          <w:b/>
          <w:lang w:val="de-DE"/>
        </w:rPr>
      </w:pPr>
    </w:p>
    <w:p w:rsidR="00297803" w:rsidRPr="00F52AE9" w:rsidRDefault="00EE024D" w:rsidP="00CB2C12">
      <w:pPr>
        <w:spacing w:line="360" w:lineRule="auto"/>
        <w:jc w:val="both"/>
        <w:rPr>
          <w:lang w:val="de-DE"/>
        </w:rPr>
      </w:pPr>
      <w:r w:rsidRPr="00F52AE9">
        <w:rPr>
          <w:lang w:val="de-DE"/>
        </w:rPr>
        <w:t>Transfer RNAs (tRNAs) übernehmen eine wichtige Rolle bei der Proteinbiosynthese, indem sie die spezifischen Aminosäuren für die schrittweise Synthese der Peptidkette bereitstellen und so</w:t>
      </w:r>
      <w:r w:rsidR="00F52AE9" w:rsidRPr="00F52AE9">
        <w:rPr>
          <w:lang w:val="de-DE"/>
        </w:rPr>
        <w:t xml:space="preserve">mit als Bindeglied zwischen dem </w:t>
      </w:r>
      <w:r w:rsidRPr="00F52AE9">
        <w:rPr>
          <w:lang w:val="de-DE"/>
        </w:rPr>
        <w:t>genetische</w:t>
      </w:r>
      <w:r w:rsidR="00F52AE9" w:rsidRPr="00F52AE9">
        <w:rPr>
          <w:lang w:val="de-DE"/>
        </w:rPr>
        <w:t>n</w:t>
      </w:r>
      <w:r w:rsidRPr="00F52AE9">
        <w:rPr>
          <w:lang w:val="de-DE"/>
        </w:rPr>
        <w:t xml:space="preserve"> Code der Boten-RNA (</w:t>
      </w:r>
      <w:proofErr w:type="spellStart"/>
      <w:r w:rsidRPr="00F52AE9">
        <w:rPr>
          <w:lang w:val="de-DE"/>
        </w:rPr>
        <w:t>mRNA</w:t>
      </w:r>
      <w:proofErr w:type="spellEnd"/>
      <w:r w:rsidRPr="00F52AE9">
        <w:rPr>
          <w:lang w:val="de-DE"/>
        </w:rPr>
        <w:t xml:space="preserve">) und der Aminosäuresequenz der Proteine fungieren. </w:t>
      </w:r>
      <w:r w:rsidR="00297803" w:rsidRPr="00F52AE9">
        <w:rPr>
          <w:lang w:val="de-DE"/>
        </w:rPr>
        <w:t xml:space="preserve">tRNAs </w:t>
      </w:r>
      <w:proofErr w:type="gramStart"/>
      <w:r w:rsidRPr="00F52AE9">
        <w:rPr>
          <w:lang w:val="de-DE"/>
        </w:rPr>
        <w:t>besitzen</w:t>
      </w:r>
      <w:proofErr w:type="gramEnd"/>
      <w:r w:rsidRPr="00F52AE9">
        <w:rPr>
          <w:lang w:val="de-DE"/>
        </w:rPr>
        <w:t xml:space="preserve"> eine charakteristische hoch konservierte Struktur. D</w:t>
      </w:r>
      <w:bookmarkStart w:id="0" w:name="_GoBack"/>
      <w:bookmarkEnd w:id="0"/>
      <w:r w:rsidRPr="00F52AE9">
        <w:rPr>
          <w:lang w:val="de-DE"/>
        </w:rPr>
        <w:t xml:space="preserve">ie Sekundärstruktur ähnelt einem Kleeblatt, das aus vier Domänen besteht: dem Akzeptor-Stamm, dem D-Arm, dem </w:t>
      </w:r>
      <w:proofErr w:type="spellStart"/>
      <w:r w:rsidRPr="00F52AE9">
        <w:rPr>
          <w:lang w:val="de-DE"/>
        </w:rPr>
        <w:t>Anticodon</w:t>
      </w:r>
      <w:proofErr w:type="spellEnd"/>
      <w:r w:rsidRPr="00F52AE9">
        <w:rPr>
          <w:lang w:val="de-DE"/>
        </w:rPr>
        <w:t>-Stamm, und dem T-Arm. Die Tertiärst</w:t>
      </w:r>
      <w:r w:rsidR="00297803" w:rsidRPr="00F52AE9">
        <w:rPr>
          <w:lang w:val="de-DE"/>
        </w:rPr>
        <w:t>ruktur gleicht dem Buchstaben L</w:t>
      </w:r>
      <w:r w:rsidRPr="00F52AE9">
        <w:rPr>
          <w:lang w:val="de-DE"/>
        </w:rPr>
        <w:t>. Sekundär- und Tertiä</w:t>
      </w:r>
      <w:r w:rsidR="00297803" w:rsidRPr="00F52AE9">
        <w:rPr>
          <w:lang w:val="de-DE"/>
        </w:rPr>
        <w:t>rstruktur werden von zahlreichen</w:t>
      </w:r>
      <w:r w:rsidRPr="00F52AE9">
        <w:rPr>
          <w:lang w:val="de-DE"/>
        </w:rPr>
        <w:t xml:space="preserve"> Reifungs- und Modifikationse</w:t>
      </w:r>
      <w:r w:rsidR="00297803" w:rsidRPr="00F52AE9">
        <w:rPr>
          <w:lang w:val="de-DE"/>
        </w:rPr>
        <w:t xml:space="preserve">nzymen erkannt, sowie von spezifischen </w:t>
      </w:r>
      <w:proofErr w:type="spellStart"/>
      <w:r w:rsidR="00297803" w:rsidRPr="00F52AE9">
        <w:rPr>
          <w:lang w:val="de-DE"/>
        </w:rPr>
        <w:t>Aminoacyl</w:t>
      </w:r>
      <w:proofErr w:type="spellEnd"/>
      <w:r w:rsidR="00297803" w:rsidRPr="00F52AE9">
        <w:rPr>
          <w:lang w:val="de-DE"/>
        </w:rPr>
        <w:t>-tRNA-</w:t>
      </w:r>
      <w:proofErr w:type="spellStart"/>
      <w:r w:rsidR="00297803" w:rsidRPr="00F52AE9">
        <w:rPr>
          <w:lang w:val="de-DE"/>
        </w:rPr>
        <w:t>Synthetasen</w:t>
      </w:r>
      <w:proofErr w:type="spellEnd"/>
      <w:r w:rsidR="00297803" w:rsidRPr="00F52AE9">
        <w:rPr>
          <w:lang w:val="de-DE"/>
        </w:rPr>
        <w:t xml:space="preserve">, welche die </w:t>
      </w:r>
      <w:proofErr w:type="spellStart"/>
      <w:r w:rsidR="00297803" w:rsidRPr="00F52AE9">
        <w:rPr>
          <w:lang w:val="de-DE"/>
        </w:rPr>
        <w:t>tRNAs</w:t>
      </w:r>
      <w:proofErr w:type="spellEnd"/>
      <w:r w:rsidR="00297803" w:rsidRPr="00F52AE9">
        <w:rPr>
          <w:lang w:val="de-DE"/>
        </w:rPr>
        <w:t xml:space="preserve"> mit der passenden Aminosäure beladen. In Eukaryonten sind die tRNA Reifungs- und Aminoacylierungsprozesse nicht nur auf den Zellkern beschränkt, sondern finden auch in Organellen wie Chloroplasten und Mitochondrien statt. Mitochondrien kodieren einen zusätzlichen Satz von tRNAs in ihrem eigenem Genom und besitzen dementsprechend eine eigene Translationsmaschinerie.</w:t>
      </w:r>
    </w:p>
    <w:p w:rsidR="00F04418" w:rsidRPr="00F52AE9" w:rsidRDefault="00EE024D" w:rsidP="00CB2C12">
      <w:pPr>
        <w:spacing w:line="360" w:lineRule="auto"/>
        <w:jc w:val="both"/>
        <w:rPr>
          <w:lang w:val="de-DE"/>
        </w:rPr>
      </w:pPr>
      <w:r w:rsidRPr="00F52AE9">
        <w:rPr>
          <w:lang w:val="de-DE"/>
        </w:rPr>
        <w:t xml:space="preserve">Viele mitochondriale tRNAs haben eine reduzierte Größe und typische Strukturelemente sind teileweise oder komplett verloren gegangen. Ein extremer Fall dieser minimalisierten tRNAs wurde in den Mitochondrien </w:t>
      </w:r>
      <w:r w:rsidR="00F04418" w:rsidRPr="00F52AE9">
        <w:rPr>
          <w:lang w:val="de-DE"/>
        </w:rPr>
        <w:t xml:space="preserve">von </w:t>
      </w:r>
      <w:r w:rsidRPr="00F52AE9">
        <w:rPr>
          <w:lang w:val="de-DE"/>
        </w:rPr>
        <w:t xml:space="preserve">Nematoden gefunden. Diesen neu entdeckten tRNAs fehlen sowohl der D-Arm, als auch der T-Arm. Sie wurden deshalb „armlose“ tRNAs genannt. Der Rundwurm </w:t>
      </w:r>
      <w:r w:rsidRPr="00F52AE9">
        <w:rPr>
          <w:i/>
          <w:lang w:val="de-DE"/>
        </w:rPr>
        <w:t>Romanomermis culicivorax</w:t>
      </w:r>
      <w:r w:rsidR="00297803" w:rsidRPr="00F52AE9">
        <w:rPr>
          <w:lang w:val="de-DE"/>
        </w:rPr>
        <w:t xml:space="preserve"> ist ein typischer Vertreter</w:t>
      </w:r>
      <w:r w:rsidRPr="00F52AE9">
        <w:rPr>
          <w:lang w:val="de-DE"/>
        </w:rPr>
        <w:t>,</w:t>
      </w:r>
      <w:r w:rsidR="00297803" w:rsidRPr="00F52AE9">
        <w:rPr>
          <w:lang w:val="de-DE"/>
        </w:rPr>
        <w:t xml:space="preserve"> der</w:t>
      </w:r>
      <w:r w:rsidRPr="00F52AE9">
        <w:rPr>
          <w:lang w:val="de-DE"/>
        </w:rPr>
        <w:t xml:space="preserve"> solche armlosen tRNAs </w:t>
      </w:r>
      <w:r w:rsidR="00297803" w:rsidRPr="00F52AE9">
        <w:rPr>
          <w:lang w:val="de-DE"/>
        </w:rPr>
        <w:t>besitzt</w:t>
      </w:r>
      <w:r w:rsidRPr="00F52AE9">
        <w:rPr>
          <w:lang w:val="de-DE"/>
        </w:rPr>
        <w:t xml:space="preserve">. </w:t>
      </w:r>
    </w:p>
    <w:p w:rsidR="00B741A0" w:rsidRPr="00F52AE9" w:rsidRDefault="00EE024D" w:rsidP="00CB2C12">
      <w:pPr>
        <w:spacing w:line="360" w:lineRule="auto"/>
        <w:jc w:val="both"/>
        <w:rPr>
          <w:lang w:val="de-DE"/>
        </w:rPr>
      </w:pPr>
      <w:r w:rsidRPr="00F52AE9">
        <w:rPr>
          <w:lang w:val="de-DE"/>
        </w:rPr>
        <w:t>Das Ziel dieser Arbeit</w:t>
      </w:r>
      <w:r w:rsidR="00CB2C12">
        <w:rPr>
          <w:lang w:val="de-DE"/>
        </w:rPr>
        <w:t xml:space="preserve"> ist die Charakterisierung von </w:t>
      </w:r>
      <w:r w:rsidRPr="00F52AE9">
        <w:rPr>
          <w:lang w:val="de-DE"/>
        </w:rPr>
        <w:t xml:space="preserve">armlosen tRNAs. Dabei </w:t>
      </w:r>
      <w:r w:rsidR="00274C04" w:rsidRPr="00F52AE9">
        <w:rPr>
          <w:lang w:val="de-DE"/>
        </w:rPr>
        <w:t>wurden</w:t>
      </w:r>
      <w:r w:rsidRPr="00F52AE9">
        <w:rPr>
          <w:lang w:val="de-DE"/>
        </w:rPr>
        <w:t xml:space="preserve"> vor allem ihre strukturellen Eigenschaften und ihrer Funktionalität, insbesondere in Bezug auf ihre Interaktion mit </w:t>
      </w:r>
      <w:proofErr w:type="spellStart"/>
      <w:r w:rsidRPr="00F52AE9">
        <w:rPr>
          <w:lang w:val="de-DE"/>
        </w:rPr>
        <w:t>Partnernproteinen</w:t>
      </w:r>
      <w:proofErr w:type="spellEnd"/>
      <w:r w:rsidRPr="00F52AE9">
        <w:rPr>
          <w:lang w:val="de-DE"/>
        </w:rPr>
        <w:t>, wie der tRNA-</w:t>
      </w:r>
      <w:proofErr w:type="spellStart"/>
      <w:r w:rsidRPr="00F52AE9">
        <w:rPr>
          <w:lang w:val="de-DE"/>
        </w:rPr>
        <w:t>Nukleotidyltransferase</w:t>
      </w:r>
      <w:proofErr w:type="spellEnd"/>
      <w:r w:rsidR="00AB46CF">
        <w:rPr>
          <w:lang w:val="de-DE"/>
        </w:rPr>
        <w:t xml:space="preserve"> (CCA-addierendes Enzym)</w:t>
      </w:r>
      <w:r w:rsidRPr="00F52AE9">
        <w:rPr>
          <w:lang w:val="de-DE"/>
        </w:rPr>
        <w:t xml:space="preserve"> und </w:t>
      </w:r>
      <w:r w:rsidR="00AB46CF">
        <w:rPr>
          <w:lang w:val="de-DE"/>
        </w:rPr>
        <w:t>einer</w:t>
      </w:r>
      <w:r w:rsidRPr="00F52AE9">
        <w:rPr>
          <w:lang w:val="de-DE"/>
        </w:rPr>
        <w:t xml:space="preserve"> </w:t>
      </w:r>
      <w:proofErr w:type="spellStart"/>
      <w:r w:rsidRPr="00F52AE9">
        <w:rPr>
          <w:lang w:val="de-DE"/>
        </w:rPr>
        <w:t>Aminoacyl</w:t>
      </w:r>
      <w:proofErr w:type="spellEnd"/>
      <w:r w:rsidRPr="00F52AE9">
        <w:rPr>
          <w:lang w:val="de-DE"/>
        </w:rPr>
        <w:t>-tRNA-</w:t>
      </w:r>
      <w:proofErr w:type="spellStart"/>
      <w:r w:rsidRPr="00F52AE9">
        <w:rPr>
          <w:lang w:val="de-DE"/>
        </w:rPr>
        <w:t>Synthetase</w:t>
      </w:r>
      <w:proofErr w:type="spellEnd"/>
      <w:r w:rsidRPr="00F52AE9">
        <w:rPr>
          <w:lang w:val="de-DE"/>
        </w:rPr>
        <w:t xml:space="preserve"> untersucht</w:t>
      </w:r>
      <w:r w:rsidR="00CB2C12">
        <w:rPr>
          <w:lang w:val="de-DE"/>
        </w:rPr>
        <w:t xml:space="preserve"> (</w:t>
      </w:r>
      <w:proofErr w:type="spellStart"/>
      <w:r w:rsidR="00CB2C12">
        <w:rPr>
          <w:lang w:val="de-DE"/>
        </w:rPr>
        <w:t>aaRS</w:t>
      </w:r>
      <w:proofErr w:type="spellEnd"/>
      <w:r w:rsidR="00CB2C12">
        <w:rPr>
          <w:lang w:val="de-DE"/>
        </w:rPr>
        <w:t>)</w:t>
      </w:r>
      <w:r w:rsidRPr="00F52AE9">
        <w:rPr>
          <w:lang w:val="de-DE"/>
        </w:rPr>
        <w:t xml:space="preserve">. Zunächst wurde die Struktur </w:t>
      </w:r>
      <w:r w:rsidR="00366472">
        <w:rPr>
          <w:lang w:val="de-DE"/>
        </w:rPr>
        <w:t>von zwei</w:t>
      </w:r>
      <w:r w:rsidRPr="00F52AE9">
        <w:rPr>
          <w:lang w:val="de-DE"/>
        </w:rPr>
        <w:t xml:space="preserve"> tRNAs mit Hilfe </w:t>
      </w:r>
      <w:r w:rsidR="00274C04" w:rsidRPr="00F52AE9">
        <w:rPr>
          <w:lang w:val="de-DE"/>
        </w:rPr>
        <w:t>von</w:t>
      </w:r>
      <w:r w:rsidRPr="00F52AE9">
        <w:rPr>
          <w:lang w:val="de-DE"/>
        </w:rPr>
        <w:t xml:space="preserve"> enzymatischen und chemischen Probing, der Kernspinresonanzspektroskopie (NMR) und der Kleinwinkel-Röntgenstreuung (SAXS) analysiert. Die Ergebnisse dieser Analysen zeigen, dass </w:t>
      </w:r>
      <w:r w:rsidR="00274C04" w:rsidRPr="00F52AE9">
        <w:rPr>
          <w:lang w:val="de-DE"/>
        </w:rPr>
        <w:t>armlose</w:t>
      </w:r>
      <w:r w:rsidRPr="00F52AE9">
        <w:rPr>
          <w:lang w:val="de-DE"/>
        </w:rPr>
        <w:t xml:space="preserve"> tRNAs eine Haarnadel-ähnliche Sekundärstruktur bilden</w:t>
      </w:r>
      <w:r w:rsidR="00AB46CF">
        <w:rPr>
          <w:lang w:val="de-DE"/>
        </w:rPr>
        <w:t>, die sich aus zwei Helix</w:t>
      </w:r>
      <w:r w:rsidR="00274C04" w:rsidRPr="00F52AE9">
        <w:rPr>
          <w:lang w:val="de-DE"/>
        </w:rPr>
        <w:t xml:space="preserve"> mit klassischen Watson-Crick Basenpaarungen zusammensetzt</w:t>
      </w:r>
      <w:r w:rsidR="00AB46CF">
        <w:rPr>
          <w:lang w:val="de-DE"/>
        </w:rPr>
        <w:t>. Die zwei Helix werden</w:t>
      </w:r>
      <w:r w:rsidR="00274C04" w:rsidRPr="00F52AE9">
        <w:rPr>
          <w:lang w:val="de-DE"/>
        </w:rPr>
        <w:t xml:space="preserve"> durch eine zent</w:t>
      </w:r>
      <w:r w:rsidR="00AB46CF">
        <w:rPr>
          <w:lang w:val="de-DE"/>
        </w:rPr>
        <w:t>rale Ausbuchtung getrennt</w:t>
      </w:r>
      <w:r w:rsidR="00274C04" w:rsidRPr="00F52AE9">
        <w:rPr>
          <w:lang w:val="de-DE"/>
        </w:rPr>
        <w:t xml:space="preserve">, die keine spezifischen internen tertiären Basenpaarungen enthält. Wir </w:t>
      </w:r>
      <w:r w:rsidR="00B741A0" w:rsidRPr="00F52AE9">
        <w:rPr>
          <w:lang w:val="de-DE"/>
        </w:rPr>
        <w:t>nehmen aufgrund der konstruierten 3D-Struktur eine größere Flexibilität für die Interaktion mit Partnerproteinen an.</w:t>
      </w:r>
    </w:p>
    <w:p w:rsidR="00EE024D" w:rsidRPr="00F52AE9" w:rsidRDefault="00B741A0" w:rsidP="00CB2C12">
      <w:pPr>
        <w:spacing w:line="360" w:lineRule="auto"/>
        <w:jc w:val="both"/>
        <w:rPr>
          <w:lang w:val="de-DE"/>
        </w:rPr>
      </w:pPr>
      <w:r w:rsidRPr="00F52AE9">
        <w:rPr>
          <w:lang w:val="de-DE"/>
        </w:rPr>
        <w:lastRenderedPageBreak/>
        <w:t xml:space="preserve">In dieser Studie wurden zum ersten Mal rekombinante Proteine ​​aus </w:t>
      </w:r>
      <w:r w:rsidRPr="00F52AE9">
        <w:rPr>
          <w:i/>
          <w:lang w:val="de-DE"/>
        </w:rPr>
        <w:t xml:space="preserve">R. culicivorax, </w:t>
      </w:r>
      <w:r w:rsidRPr="00F52AE9">
        <w:rPr>
          <w:lang w:val="de-DE"/>
        </w:rPr>
        <w:t>näm</w:t>
      </w:r>
      <w:r w:rsidR="00AB46CF">
        <w:rPr>
          <w:lang w:val="de-DE"/>
        </w:rPr>
        <w:t>lich das CCA-addierenden Enzyme</w:t>
      </w:r>
      <w:r w:rsidRPr="00F52AE9">
        <w:rPr>
          <w:lang w:val="de-DE"/>
        </w:rPr>
        <w:t xml:space="preserve"> und die </w:t>
      </w:r>
      <w:proofErr w:type="spellStart"/>
      <w:r w:rsidRPr="00F52AE9">
        <w:rPr>
          <w:lang w:val="de-DE"/>
        </w:rPr>
        <w:t>m</w:t>
      </w:r>
      <w:r w:rsidR="00274C04" w:rsidRPr="00F52AE9">
        <w:rPr>
          <w:lang w:val="de-DE"/>
        </w:rPr>
        <w:t>i</w:t>
      </w:r>
      <w:r w:rsidRPr="00F52AE9">
        <w:rPr>
          <w:lang w:val="de-DE"/>
        </w:rPr>
        <w:t>t</w:t>
      </w:r>
      <w:r w:rsidR="00274C04" w:rsidRPr="00F52AE9">
        <w:rPr>
          <w:lang w:val="de-DE"/>
        </w:rPr>
        <w:t>ochondriale</w:t>
      </w:r>
      <w:proofErr w:type="spellEnd"/>
      <w:r w:rsidRPr="00F52AE9">
        <w:rPr>
          <w:lang w:val="de-DE"/>
        </w:rPr>
        <w:t xml:space="preserve"> </w:t>
      </w:r>
      <w:proofErr w:type="spellStart"/>
      <w:r w:rsidRPr="00F52AE9">
        <w:rPr>
          <w:lang w:val="de-DE"/>
        </w:rPr>
        <w:t>ArgRS</w:t>
      </w:r>
      <w:proofErr w:type="spellEnd"/>
      <w:r w:rsidRPr="00F52AE9">
        <w:rPr>
          <w:lang w:val="de-DE"/>
        </w:rPr>
        <w:t>, exprimiert und gereinigt. Sequenz und Struktur beide Proteine ähneln mehr ihren eukaryotischen als bakteriellen Homologen, insbesondere denen aus anderen Nematoden. Allerdings konnten wir auch strukturelle Veränderungen für beide Enzyme feststellen, welche eine Anpassung an die armlosen tRNAs darstellen könnte.</w:t>
      </w:r>
    </w:p>
    <w:p w:rsidR="00824C58" w:rsidRDefault="002E51C0" w:rsidP="00CB2C12">
      <w:pPr>
        <w:spacing w:line="360" w:lineRule="auto"/>
        <w:jc w:val="both"/>
        <w:rPr>
          <w:lang w:val="de-DE"/>
        </w:rPr>
      </w:pPr>
      <w:r w:rsidRPr="00F52AE9">
        <w:rPr>
          <w:lang w:val="de-DE"/>
        </w:rPr>
        <w:t>Die E</w:t>
      </w:r>
      <w:r w:rsidR="00274C04" w:rsidRPr="00F52AE9">
        <w:rPr>
          <w:lang w:val="de-DE"/>
        </w:rPr>
        <w:t>rgebnisse zeigen, dass d</w:t>
      </w:r>
      <w:r w:rsidR="00B741A0" w:rsidRPr="00F52AE9">
        <w:rPr>
          <w:lang w:val="de-DE"/>
        </w:rPr>
        <w:t xml:space="preserve">as </w:t>
      </w:r>
      <w:r w:rsidR="00274C04" w:rsidRPr="00F52AE9">
        <w:rPr>
          <w:lang w:val="de-DE"/>
        </w:rPr>
        <w:t>CCA-addierenden Enzym in der Lage ist</w:t>
      </w:r>
      <w:r w:rsidR="00B741A0" w:rsidRPr="00F52AE9">
        <w:rPr>
          <w:lang w:val="de-DE"/>
        </w:rPr>
        <w:t xml:space="preserve">, sowohl </w:t>
      </w:r>
      <w:r w:rsidR="00274C04" w:rsidRPr="00F52AE9">
        <w:rPr>
          <w:lang w:val="de-DE"/>
        </w:rPr>
        <w:t xml:space="preserve">armlose </w:t>
      </w:r>
      <w:r w:rsidR="00B741A0" w:rsidRPr="00F52AE9">
        <w:rPr>
          <w:lang w:val="de-DE"/>
        </w:rPr>
        <w:t xml:space="preserve">als auch </w:t>
      </w:r>
      <w:r w:rsidR="00274C04" w:rsidRPr="00F52AE9">
        <w:rPr>
          <w:lang w:val="de-DE"/>
        </w:rPr>
        <w:t>klassische</w:t>
      </w:r>
      <w:r w:rsidR="00B741A0" w:rsidRPr="00F52AE9">
        <w:rPr>
          <w:lang w:val="de-DE"/>
        </w:rPr>
        <w:t xml:space="preserve"> tRNAs zu erkennen und zu prozessieren</w:t>
      </w:r>
      <w:r w:rsidR="007A3A28" w:rsidRPr="00F52AE9">
        <w:rPr>
          <w:lang w:val="de-DE"/>
        </w:rPr>
        <w:t xml:space="preserve">. </w:t>
      </w:r>
      <w:proofErr w:type="spellStart"/>
      <w:r w:rsidR="00B741A0" w:rsidRPr="00F52AE9">
        <w:rPr>
          <w:lang w:val="de-DE"/>
        </w:rPr>
        <w:t>Aminoacylierungstests</w:t>
      </w:r>
      <w:proofErr w:type="spellEnd"/>
      <w:r w:rsidR="00B741A0" w:rsidRPr="00F52AE9">
        <w:rPr>
          <w:lang w:val="de-DE"/>
        </w:rPr>
        <w:t xml:space="preserve"> </w:t>
      </w:r>
      <w:r w:rsidR="00F52AE9" w:rsidRPr="00F52AE9">
        <w:rPr>
          <w:lang w:val="de-DE"/>
        </w:rPr>
        <w:t xml:space="preserve">wurden </w:t>
      </w:r>
      <w:r w:rsidR="00B741A0" w:rsidRPr="00F52AE9">
        <w:rPr>
          <w:lang w:val="de-DE"/>
        </w:rPr>
        <w:t xml:space="preserve">mit dem gereinigten </w:t>
      </w:r>
      <w:proofErr w:type="spellStart"/>
      <w:r w:rsidR="007A3A28" w:rsidRPr="00F52AE9">
        <w:rPr>
          <w:lang w:val="de-DE"/>
        </w:rPr>
        <w:t>ArgRS</w:t>
      </w:r>
      <w:proofErr w:type="spellEnd"/>
      <w:r w:rsidR="007A3A28" w:rsidRPr="00F52AE9">
        <w:rPr>
          <w:lang w:val="de-DE"/>
        </w:rPr>
        <w:t xml:space="preserve"> </w:t>
      </w:r>
      <w:r w:rsidR="00F52AE9" w:rsidRPr="00F52AE9">
        <w:rPr>
          <w:lang w:val="de-DE"/>
        </w:rPr>
        <w:t xml:space="preserve">Enzym </w:t>
      </w:r>
      <w:r w:rsidR="00B741A0" w:rsidRPr="00F52AE9">
        <w:rPr>
          <w:lang w:val="de-DE"/>
        </w:rPr>
        <w:t>durchgeführt.</w:t>
      </w:r>
      <w:r w:rsidR="0032524A" w:rsidRPr="00F52AE9">
        <w:rPr>
          <w:lang w:val="de-DE"/>
        </w:rPr>
        <w:t xml:space="preserve"> </w:t>
      </w:r>
      <w:r w:rsidR="00F52AE9" w:rsidRPr="00F52AE9">
        <w:rPr>
          <w:lang w:val="de-DE"/>
        </w:rPr>
        <w:t>Das</w:t>
      </w:r>
      <w:r w:rsidR="0032524A" w:rsidRPr="00F52AE9">
        <w:rPr>
          <w:lang w:val="de-DE"/>
        </w:rPr>
        <w:t xml:space="preserve"> Enzym </w:t>
      </w:r>
      <w:r w:rsidR="00AB46CF">
        <w:rPr>
          <w:lang w:val="de-DE"/>
        </w:rPr>
        <w:t>zeigte</w:t>
      </w:r>
      <w:r w:rsidR="0032524A" w:rsidRPr="00F52AE9">
        <w:rPr>
          <w:lang w:val="de-DE"/>
        </w:rPr>
        <w:t xml:space="preserve"> </w:t>
      </w:r>
      <w:r w:rsidR="00F52AE9" w:rsidRPr="00F52AE9">
        <w:rPr>
          <w:lang w:val="de-DE"/>
        </w:rPr>
        <w:t xml:space="preserve">unter den getesteten Bedingungen jedoch </w:t>
      </w:r>
      <w:r w:rsidR="0032524A" w:rsidRPr="00F52AE9">
        <w:rPr>
          <w:lang w:val="de-DE"/>
        </w:rPr>
        <w:t xml:space="preserve">weder </w:t>
      </w:r>
      <w:r w:rsidR="00AB46CF">
        <w:rPr>
          <w:lang w:val="de-DE"/>
        </w:rPr>
        <w:t xml:space="preserve">mit den </w:t>
      </w:r>
      <w:r w:rsidR="0032524A" w:rsidRPr="00F52AE9">
        <w:rPr>
          <w:lang w:val="de-DE"/>
        </w:rPr>
        <w:t xml:space="preserve">armlosen tRNAs noch </w:t>
      </w:r>
      <w:r w:rsidR="00AB46CF">
        <w:rPr>
          <w:lang w:val="de-DE"/>
        </w:rPr>
        <w:t>mit</w:t>
      </w:r>
      <w:r w:rsidR="0032524A" w:rsidRPr="00F52AE9">
        <w:rPr>
          <w:lang w:val="de-DE"/>
        </w:rPr>
        <w:t xml:space="preserve"> klassischen tRNAs </w:t>
      </w:r>
      <w:r w:rsidR="00AB46CF">
        <w:rPr>
          <w:lang w:val="de-DE"/>
        </w:rPr>
        <w:t>Enzymaktivität</w:t>
      </w:r>
      <w:r w:rsidR="0032524A" w:rsidRPr="00F52AE9">
        <w:rPr>
          <w:lang w:val="de-DE"/>
        </w:rPr>
        <w:t>.</w:t>
      </w:r>
    </w:p>
    <w:p w:rsidR="00366472" w:rsidRDefault="00366472" w:rsidP="00CB2C12">
      <w:pPr>
        <w:spacing w:line="360" w:lineRule="auto"/>
        <w:rPr>
          <w:lang w:val="de-DE"/>
        </w:rPr>
      </w:pPr>
    </w:p>
    <w:sectPr w:rsidR="00366472" w:rsidSect="0032524A">
      <w:pgSz w:w="12240" w:h="15840"/>
      <w:pgMar w:top="127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24D"/>
    <w:rsid w:val="00274C04"/>
    <w:rsid w:val="00297803"/>
    <w:rsid w:val="002E51C0"/>
    <w:rsid w:val="0032524A"/>
    <w:rsid w:val="00366472"/>
    <w:rsid w:val="00391648"/>
    <w:rsid w:val="004635DA"/>
    <w:rsid w:val="007A3A28"/>
    <w:rsid w:val="00805CB8"/>
    <w:rsid w:val="00824C58"/>
    <w:rsid w:val="00AB46CF"/>
    <w:rsid w:val="00B741A0"/>
    <w:rsid w:val="00CB2C12"/>
    <w:rsid w:val="00DB0C7B"/>
    <w:rsid w:val="00E54DEC"/>
    <w:rsid w:val="00EB6985"/>
    <w:rsid w:val="00EE024D"/>
    <w:rsid w:val="00F04418"/>
    <w:rsid w:val="00F42EC4"/>
    <w:rsid w:val="00F52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24D"/>
    <w:pPr>
      <w:spacing w:after="0" w:line="240" w:lineRule="auto"/>
    </w:pPr>
    <w:rPr>
      <w:rFonts w:ascii="Times New Roman" w:eastAsia="Times New Roman" w:hAnsi="Times New Roman" w:cs="Times New Roman"/>
      <w:sz w:val="24"/>
      <w:szCs w:val="24"/>
      <w:lang w:val="fr-FR"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24D"/>
    <w:pPr>
      <w:spacing w:after="0" w:line="240" w:lineRule="auto"/>
    </w:pPr>
    <w:rPr>
      <w:rFonts w:ascii="Times New Roman" w:eastAsia="Times New Roman" w:hAnsi="Times New Roman" w:cs="Times New Roman"/>
      <w:sz w:val="24"/>
      <w:szCs w:val="24"/>
      <w:lang w:val="fr-FR"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2924</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DFH-UFA</Company>
  <LinksUpToDate>false</LinksUpToDate>
  <CharactersWithSpaces>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Müller</dc:creator>
  <cp:lastModifiedBy>Lisa Maria Kenning</cp:lastModifiedBy>
  <cp:revision>2</cp:revision>
  <dcterms:created xsi:type="dcterms:W3CDTF">2017-03-06T09:18:00Z</dcterms:created>
  <dcterms:modified xsi:type="dcterms:W3CDTF">2017-03-06T09:18:00Z</dcterms:modified>
</cp:coreProperties>
</file>